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A23" w:rsidRPr="006A76C6" w:rsidRDefault="003B4BA0" w:rsidP="003B4BA0">
      <w:pPr>
        <w:spacing w:line="360" w:lineRule="auto"/>
        <w:jc w:val="center"/>
        <w:rPr>
          <w:rFonts w:ascii="仿宋" w:eastAsia="仿宋" w:hAnsi="仿宋"/>
          <w:b/>
          <w:bCs/>
          <w:spacing w:val="-4"/>
          <w:kern w:val="0"/>
          <w:sz w:val="32"/>
          <w:szCs w:val="32"/>
        </w:rPr>
      </w:pPr>
      <w:r w:rsidRPr="006A76C6">
        <w:rPr>
          <w:rFonts w:ascii="仿宋" w:eastAsia="仿宋" w:hAnsi="仿宋" w:hint="eastAsia"/>
          <w:b/>
          <w:bCs/>
          <w:spacing w:val="-4"/>
          <w:kern w:val="0"/>
          <w:sz w:val="32"/>
          <w:szCs w:val="32"/>
        </w:rPr>
        <w:t>首届国际海藻与健康产业</w:t>
      </w:r>
      <w:r w:rsidRPr="006A76C6">
        <w:rPr>
          <w:rFonts w:ascii="仿宋" w:eastAsia="仿宋" w:hAnsi="仿宋"/>
          <w:b/>
          <w:bCs/>
          <w:spacing w:val="-4"/>
          <w:kern w:val="0"/>
          <w:sz w:val="32"/>
          <w:szCs w:val="32"/>
        </w:rPr>
        <w:t>大会</w:t>
      </w:r>
      <w:r w:rsidR="00BD4C88" w:rsidRPr="006A76C6">
        <w:rPr>
          <w:rFonts w:ascii="仿宋" w:eastAsia="仿宋" w:hAnsi="仿宋" w:hint="eastAsia"/>
          <w:b/>
          <w:bCs/>
          <w:spacing w:val="-4"/>
          <w:kern w:val="0"/>
          <w:sz w:val="32"/>
          <w:szCs w:val="32"/>
        </w:rPr>
        <w:t>赞助</w:t>
      </w:r>
      <w:r w:rsidR="00BD4C88" w:rsidRPr="006A76C6">
        <w:rPr>
          <w:rFonts w:ascii="仿宋" w:eastAsia="仿宋" w:hAnsi="仿宋"/>
          <w:b/>
          <w:bCs/>
          <w:spacing w:val="-4"/>
          <w:kern w:val="0"/>
          <w:sz w:val="32"/>
          <w:szCs w:val="32"/>
        </w:rPr>
        <w:t>方案</w:t>
      </w:r>
    </w:p>
    <w:p w:rsidR="008A4A23" w:rsidRPr="006A76C6" w:rsidRDefault="00995713" w:rsidP="00995713">
      <w:pPr>
        <w:spacing w:line="360" w:lineRule="auto"/>
        <w:ind w:left="425"/>
        <w:jc w:val="left"/>
        <w:rPr>
          <w:rFonts w:ascii="仿宋" w:eastAsia="仿宋" w:hAnsi="仿宋"/>
          <w:b/>
          <w:sz w:val="24"/>
          <w:szCs w:val="24"/>
        </w:rPr>
      </w:pPr>
      <w:bookmarkStart w:id="0" w:name="_GoBack"/>
      <w:bookmarkEnd w:id="0"/>
      <w:r w:rsidRPr="006A76C6">
        <w:rPr>
          <w:rFonts w:ascii="仿宋" w:eastAsia="仿宋" w:hAnsi="仿宋" w:hint="eastAsia"/>
          <w:b/>
          <w:sz w:val="24"/>
          <w:szCs w:val="24"/>
        </w:rPr>
        <w:t>（1）</w:t>
      </w:r>
      <w:r w:rsidR="008A4A23" w:rsidRPr="006A76C6">
        <w:rPr>
          <w:rFonts w:ascii="仿宋" w:eastAsia="仿宋" w:hAnsi="仿宋"/>
          <w:b/>
          <w:sz w:val="24"/>
          <w:szCs w:val="24"/>
        </w:rPr>
        <w:t>赞助</w:t>
      </w:r>
      <w:r w:rsidR="00D506C5" w:rsidRPr="006A76C6">
        <w:rPr>
          <w:rFonts w:ascii="仿宋" w:eastAsia="仿宋" w:hAnsi="仿宋"/>
          <w:b/>
          <w:sz w:val="24"/>
          <w:szCs w:val="24"/>
        </w:rPr>
        <w:t>2</w:t>
      </w:r>
      <w:r w:rsidR="00D46253" w:rsidRPr="006A76C6">
        <w:rPr>
          <w:rFonts w:ascii="仿宋" w:eastAsia="仿宋" w:hAnsi="仿宋"/>
          <w:b/>
          <w:sz w:val="24"/>
          <w:szCs w:val="24"/>
        </w:rPr>
        <w:t>0000</w:t>
      </w:r>
      <w:r w:rsidR="008A4A23" w:rsidRPr="006A76C6">
        <w:rPr>
          <w:rFonts w:ascii="仿宋" w:eastAsia="仿宋" w:hAnsi="仿宋" w:hint="eastAsia"/>
          <w:b/>
          <w:sz w:val="24"/>
          <w:szCs w:val="24"/>
        </w:rPr>
        <w:t>元</w:t>
      </w:r>
      <w:r w:rsidR="003B4BA0" w:rsidRPr="006A76C6">
        <w:rPr>
          <w:rFonts w:ascii="仿宋" w:eastAsia="仿宋" w:hAnsi="仿宋" w:hint="eastAsia"/>
          <w:b/>
          <w:sz w:val="24"/>
          <w:szCs w:val="24"/>
        </w:rPr>
        <w:t>，可成为铂金合作</w:t>
      </w:r>
      <w:r w:rsidR="003B4BA0" w:rsidRPr="006A76C6">
        <w:rPr>
          <w:rFonts w:ascii="仿宋" w:eastAsia="仿宋" w:hAnsi="仿宋"/>
          <w:b/>
          <w:sz w:val="24"/>
          <w:szCs w:val="24"/>
        </w:rPr>
        <w:t>单位</w:t>
      </w:r>
    </w:p>
    <w:p w:rsidR="008A4A23" w:rsidRPr="006A76C6" w:rsidRDefault="00D46253" w:rsidP="008A4A23">
      <w:pPr>
        <w:pStyle w:val="a3"/>
        <w:numPr>
          <w:ilvl w:val="0"/>
          <w:numId w:val="12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1人</w:t>
      </w:r>
      <w:r w:rsidR="00FD6312">
        <w:rPr>
          <w:rFonts w:ascii="仿宋" w:eastAsia="仿宋" w:hAnsi="仿宋" w:hint="eastAsia"/>
          <w:sz w:val="24"/>
          <w:szCs w:val="24"/>
        </w:rPr>
        <w:t>免费注册</w:t>
      </w:r>
      <w:r w:rsidRPr="006A76C6">
        <w:rPr>
          <w:rFonts w:ascii="仿宋" w:eastAsia="仿宋" w:hAnsi="仿宋"/>
          <w:sz w:val="24"/>
          <w:szCs w:val="24"/>
        </w:rPr>
        <w:t xml:space="preserve">参会资格 </w:t>
      </w:r>
    </w:p>
    <w:p w:rsidR="00D506C5" w:rsidRPr="006A76C6" w:rsidRDefault="00D506C5" w:rsidP="00D506C5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会场外</w:t>
      </w:r>
      <w:r w:rsidR="00ED3EA7" w:rsidRPr="006A76C6">
        <w:rPr>
          <w:rFonts w:ascii="仿宋" w:eastAsia="仿宋" w:hAnsi="仿宋" w:hint="eastAsia"/>
          <w:sz w:val="24"/>
          <w:szCs w:val="24"/>
        </w:rPr>
        <w:t>小型</w:t>
      </w:r>
      <w:r w:rsidRPr="006A76C6">
        <w:rPr>
          <w:rFonts w:ascii="仿宋" w:eastAsia="仿宋" w:hAnsi="仿宋" w:hint="eastAsia"/>
          <w:sz w:val="24"/>
          <w:szCs w:val="24"/>
        </w:rPr>
        <w:t>展位1个</w:t>
      </w:r>
    </w:p>
    <w:p w:rsidR="008C66F1" w:rsidRPr="006A76C6" w:rsidRDefault="008C66F1" w:rsidP="008A4A23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会议手册</w:t>
      </w:r>
      <w:r w:rsidR="00D506C5" w:rsidRPr="006A76C6">
        <w:rPr>
          <w:rFonts w:ascii="仿宋" w:eastAsia="仿宋" w:hAnsi="仿宋" w:hint="eastAsia"/>
          <w:sz w:val="24"/>
          <w:szCs w:val="24"/>
        </w:rPr>
        <w:t>或</w:t>
      </w:r>
      <w:r w:rsidR="00D506C5" w:rsidRPr="006A76C6">
        <w:rPr>
          <w:rFonts w:ascii="仿宋" w:eastAsia="仿宋" w:hAnsi="仿宋"/>
          <w:sz w:val="24"/>
          <w:szCs w:val="24"/>
        </w:rPr>
        <w:t>论文集</w:t>
      </w:r>
      <w:r w:rsidR="00D506C5" w:rsidRPr="006A76C6">
        <w:rPr>
          <w:rFonts w:ascii="仿宋" w:eastAsia="仿宋" w:hAnsi="仿宋" w:hint="eastAsia"/>
          <w:sz w:val="24"/>
          <w:szCs w:val="24"/>
        </w:rPr>
        <w:t>中</w:t>
      </w:r>
      <w:r w:rsidR="00D8031C">
        <w:rPr>
          <w:rFonts w:ascii="仿宋" w:eastAsia="仿宋" w:hAnsi="仿宋" w:hint="eastAsia"/>
          <w:sz w:val="24"/>
          <w:szCs w:val="24"/>
        </w:rPr>
        <w:t>整</w:t>
      </w:r>
      <w:r w:rsidR="00D506C5" w:rsidRPr="006A76C6">
        <w:rPr>
          <w:rFonts w:ascii="仿宋" w:eastAsia="仿宋" w:hAnsi="仿宋"/>
          <w:sz w:val="24"/>
          <w:szCs w:val="24"/>
        </w:rPr>
        <w:t>版彩色广告</w:t>
      </w:r>
      <w:r w:rsidR="00D506C5" w:rsidRPr="006A76C6">
        <w:rPr>
          <w:rFonts w:ascii="仿宋" w:eastAsia="仿宋" w:hAnsi="仿宋" w:hint="eastAsia"/>
          <w:sz w:val="24"/>
          <w:szCs w:val="24"/>
        </w:rPr>
        <w:t>。</w:t>
      </w:r>
    </w:p>
    <w:p w:rsidR="005247BD" w:rsidRPr="006A76C6" w:rsidRDefault="00D506C5" w:rsidP="001B4806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会议</w:t>
      </w:r>
      <w:r w:rsidRPr="006A76C6">
        <w:rPr>
          <w:rFonts w:ascii="仿宋" w:eastAsia="仿宋" w:hAnsi="仿宋"/>
          <w:sz w:val="24"/>
          <w:szCs w:val="24"/>
        </w:rPr>
        <w:t>资料袋中</w:t>
      </w:r>
      <w:r w:rsidRPr="006A76C6">
        <w:rPr>
          <w:rFonts w:ascii="仿宋" w:eastAsia="仿宋" w:hAnsi="仿宋" w:hint="eastAsia"/>
          <w:sz w:val="24"/>
          <w:szCs w:val="24"/>
        </w:rPr>
        <w:t>放</w:t>
      </w:r>
      <w:r w:rsidRPr="006A76C6">
        <w:rPr>
          <w:rFonts w:ascii="仿宋" w:eastAsia="仿宋" w:hAnsi="仿宋"/>
          <w:sz w:val="24"/>
          <w:szCs w:val="24"/>
        </w:rPr>
        <w:t>公司宣传资料。</w:t>
      </w:r>
    </w:p>
    <w:p w:rsidR="001B4806" w:rsidRPr="006A76C6" w:rsidRDefault="001B4806" w:rsidP="001B4806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下届</w:t>
      </w:r>
      <w:r w:rsidRPr="006A76C6">
        <w:rPr>
          <w:rFonts w:ascii="仿宋" w:eastAsia="仿宋" w:hAnsi="仿宋"/>
          <w:sz w:val="24"/>
          <w:szCs w:val="24"/>
        </w:rPr>
        <w:t>会议若继续赞助，费用减免</w:t>
      </w:r>
      <w:r w:rsidRPr="006A76C6">
        <w:rPr>
          <w:rFonts w:ascii="仿宋" w:eastAsia="仿宋" w:hAnsi="仿宋" w:hint="eastAsia"/>
          <w:sz w:val="24"/>
          <w:szCs w:val="24"/>
        </w:rPr>
        <w:t>10</w:t>
      </w:r>
      <w:r w:rsidRPr="006A76C6">
        <w:rPr>
          <w:rFonts w:ascii="仿宋" w:eastAsia="仿宋" w:hAnsi="仿宋"/>
          <w:sz w:val="24"/>
          <w:szCs w:val="24"/>
        </w:rPr>
        <w:t>%</w:t>
      </w:r>
    </w:p>
    <w:p w:rsidR="008A4A23" w:rsidRPr="006A76C6" w:rsidRDefault="00995713" w:rsidP="008A4A23">
      <w:pPr>
        <w:spacing w:line="360" w:lineRule="auto"/>
        <w:ind w:firstLine="48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b/>
          <w:sz w:val="24"/>
          <w:szCs w:val="24"/>
        </w:rPr>
        <w:t>（</w:t>
      </w:r>
      <w:r w:rsidR="004C633A" w:rsidRPr="006A76C6">
        <w:rPr>
          <w:rFonts w:ascii="仿宋" w:eastAsia="仿宋" w:hAnsi="仿宋" w:hint="eastAsia"/>
          <w:b/>
          <w:sz w:val="24"/>
          <w:szCs w:val="24"/>
        </w:rPr>
        <w:t>2</w:t>
      </w:r>
      <w:r w:rsidR="005247BD" w:rsidRPr="006A76C6">
        <w:rPr>
          <w:rFonts w:ascii="仿宋" w:eastAsia="仿宋" w:hAnsi="仿宋" w:hint="eastAsia"/>
          <w:b/>
          <w:sz w:val="24"/>
          <w:szCs w:val="24"/>
        </w:rPr>
        <w:t>）</w:t>
      </w:r>
      <w:r w:rsidR="008A4A23" w:rsidRPr="006A76C6">
        <w:rPr>
          <w:rFonts w:ascii="仿宋" w:eastAsia="仿宋" w:hAnsi="仿宋"/>
          <w:b/>
          <w:sz w:val="24"/>
          <w:szCs w:val="24"/>
        </w:rPr>
        <w:t>赞助</w:t>
      </w:r>
      <w:r w:rsidR="001C100C">
        <w:rPr>
          <w:rFonts w:ascii="仿宋" w:eastAsia="仿宋" w:hAnsi="仿宋"/>
          <w:b/>
          <w:sz w:val="24"/>
          <w:szCs w:val="24"/>
        </w:rPr>
        <w:t>3</w:t>
      </w:r>
      <w:r w:rsidR="004C633A" w:rsidRPr="006A76C6">
        <w:rPr>
          <w:rFonts w:ascii="仿宋" w:eastAsia="仿宋" w:hAnsi="仿宋"/>
          <w:b/>
          <w:sz w:val="24"/>
          <w:szCs w:val="24"/>
        </w:rPr>
        <w:t>0000</w:t>
      </w:r>
      <w:r w:rsidR="008A4A23" w:rsidRPr="006A76C6">
        <w:rPr>
          <w:rFonts w:ascii="仿宋" w:eastAsia="仿宋" w:hAnsi="仿宋" w:hint="eastAsia"/>
          <w:b/>
          <w:sz w:val="24"/>
          <w:szCs w:val="24"/>
        </w:rPr>
        <w:t>元</w:t>
      </w:r>
      <w:r w:rsidR="00B34A81" w:rsidRPr="006A76C6">
        <w:rPr>
          <w:rFonts w:ascii="仿宋" w:eastAsia="仿宋" w:hAnsi="仿宋" w:hint="eastAsia"/>
          <w:b/>
          <w:sz w:val="24"/>
          <w:szCs w:val="24"/>
        </w:rPr>
        <w:t>，</w:t>
      </w:r>
      <w:r w:rsidR="003B4BA0" w:rsidRPr="006A76C6">
        <w:rPr>
          <w:rFonts w:ascii="仿宋" w:eastAsia="仿宋" w:hAnsi="仿宋" w:hint="eastAsia"/>
          <w:b/>
          <w:sz w:val="24"/>
          <w:szCs w:val="24"/>
        </w:rPr>
        <w:t>可成为钻石合作</w:t>
      </w:r>
      <w:r w:rsidR="003B4BA0" w:rsidRPr="006A76C6">
        <w:rPr>
          <w:rFonts w:ascii="仿宋" w:eastAsia="仿宋" w:hAnsi="仿宋"/>
          <w:b/>
          <w:sz w:val="24"/>
          <w:szCs w:val="24"/>
        </w:rPr>
        <w:t>伙伴</w:t>
      </w:r>
    </w:p>
    <w:p w:rsidR="005247BD" w:rsidRPr="006A76C6" w:rsidRDefault="00ED3EA7" w:rsidP="008A4A23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/>
          <w:sz w:val="24"/>
          <w:szCs w:val="24"/>
        </w:rPr>
        <w:t>3</w:t>
      </w:r>
      <w:r w:rsidR="004C633A" w:rsidRPr="006A76C6">
        <w:rPr>
          <w:rFonts w:ascii="仿宋" w:eastAsia="仿宋" w:hAnsi="仿宋" w:hint="eastAsia"/>
          <w:sz w:val="24"/>
          <w:szCs w:val="24"/>
        </w:rPr>
        <w:t>人</w:t>
      </w:r>
      <w:r w:rsidR="00FD6312">
        <w:rPr>
          <w:rFonts w:ascii="仿宋" w:eastAsia="仿宋" w:hAnsi="仿宋" w:hint="eastAsia"/>
          <w:sz w:val="24"/>
          <w:szCs w:val="24"/>
        </w:rPr>
        <w:t>免费注册</w:t>
      </w:r>
      <w:r w:rsidR="005247BD" w:rsidRPr="006A76C6">
        <w:rPr>
          <w:rFonts w:ascii="仿宋" w:eastAsia="仿宋" w:hAnsi="仿宋"/>
          <w:sz w:val="24"/>
          <w:szCs w:val="24"/>
        </w:rPr>
        <w:t>参会资格</w:t>
      </w:r>
    </w:p>
    <w:p w:rsidR="00D506C5" w:rsidRPr="006A76C6" w:rsidRDefault="00D506C5" w:rsidP="00D506C5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会场</w:t>
      </w:r>
      <w:r w:rsidRPr="006A76C6">
        <w:rPr>
          <w:rFonts w:ascii="仿宋" w:eastAsia="仿宋" w:hAnsi="仿宋"/>
          <w:sz w:val="24"/>
          <w:szCs w:val="24"/>
        </w:rPr>
        <w:t>外</w:t>
      </w:r>
      <w:r w:rsidR="00ED3EA7" w:rsidRPr="006A76C6">
        <w:rPr>
          <w:rFonts w:ascii="仿宋" w:eastAsia="仿宋" w:hAnsi="仿宋" w:hint="eastAsia"/>
          <w:sz w:val="24"/>
          <w:szCs w:val="24"/>
        </w:rPr>
        <w:t>小型</w:t>
      </w:r>
      <w:r w:rsidRPr="006A76C6">
        <w:rPr>
          <w:rFonts w:ascii="仿宋" w:eastAsia="仿宋" w:hAnsi="仿宋" w:hint="eastAsia"/>
          <w:sz w:val="24"/>
          <w:szCs w:val="24"/>
        </w:rPr>
        <w:t>展位</w:t>
      </w:r>
      <w:r w:rsidR="00ED3EA7" w:rsidRPr="006A76C6">
        <w:rPr>
          <w:rFonts w:ascii="仿宋" w:eastAsia="仿宋" w:hAnsi="仿宋" w:hint="eastAsia"/>
          <w:sz w:val="24"/>
          <w:szCs w:val="24"/>
        </w:rPr>
        <w:t>2</w:t>
      </w:r>
      <w:r w:rsidRPr="006A76C6">
        <w:rPr>
          <w:rFonts w:ascii="仿宋" w:eastAsia="仿宋" w:hAnsi="仿宋" w:hint="eastAsia"/>
          <w:sz w:val="24"/>
          <w:szCs w:val="24"/>
        </w:rPr>
        <w:t>个</w:t>
      </w:r>
    </w:p>
    <w:p w:rsidR="00ED3EA7" w:rsidRPr="006A76C6" w:rsidRDefault="003B4BA0" w:rsidP="00ED3EA7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/>
          <w:sz w:val="24"/>
          <w:szCs w:val="24"/>
        </w:rPr>
        <w:t>会场内外背板署名权</w:t>
      </w:r>
    </w:p>
    <w:p w:rsidR="00ED3EA7" w:rsidRPr="006A76C6" w:rsidRDefault="00D506C5" w:rsidP="00ED3EA7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会议手册或</w:t>
      </w:r>
      <w:r w:rsidRPr="006A76C6">
        <w:rPr>
          <w:rFonts w:ascii="仿宋" w:eastAsia="仿宋" w:hAnsi="仿宋"/>
          <w:sz w:val="24"/>
          <w:szCs w:val="24"/>
        </w:rPr>
        <w:t>论文集</w:t>
      </w:r>
      <w:r w:rsidRPr="006A76C6">
        <w:rPr>
          <w:rFonts w:ascii="仿宋" w:eastAsia="仿宋" w:hAnsi="仿宋" w:hint="eastAsia"/>
          <w:sz w:val="24"/>
          <w:szCs w:val="24"/>
        </w:rPr>
        <w:t>中</w:t>
      </w:r>
      <w:r w:rsidR="00D8031C">
        <w:rPr>
          <w:rFonts w:ascii="仿宋" w:eastAsia="仿宋" w:hAnsi="仿宋" w:hint="eastAsia"/>
          <w:sz w:val="24"/>
          <w:szCs w:val="24"/>
        </w:rPr>
        <w:t>整</w:t>
      </w:r>
      <w:r w:rsidRPr="006A76C6">
        <w:rPr>
          <w:rFonts w:ascii="仿宋" w:eastAsia="仿宋" w:hAnsi="仿宋"/>
          <w:sz w:val="24"/>
          <w:szCs w:val="24"/>
        </w:rPr>
        <w:t>版彩色广告</w:t>
      </w:r>
      <w:r w:rsidRPr="006A76C6">
        <w:rPr>
          <w:rFonts w:ascii="仿宋" w:eastAsia="仿宋" w:hAnsi="仿宋" w:hint="eastAsia"/>
          <w:sz w:val="24"/>
          <w:szCs w:val="24"/>
        </w:rPr>
        <w:t>。</w:t>
      </w:r>
    </w:p>
    <w:p w:rsidR="00884DBF" w:rsidRPr="006A76C6" w:rsidRDefault="00D506C5" w:rsidP="00ED3EA7">
      <w:pPr>
        <w:pStyle w:val="a3"/>
        <w:numPr>
          <w:ilvl w:val="0"/>
          <w:numId w:val="10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会议</w:t>
      </w:r>
      <w:r w:rsidRPr="006A76C6">
        <w:rPr>
          <w:rFonts w:ascii="仿宋" w:eastAsia="仿宋" w:hAnsi="仿宋"/>
          <w:sz w:val="24"/>
          <w:szCs w:val="24"/>
        </w:rPr>
        <w:t>资料袋中</w:t>
      </w:r>
      <w:r w:rsidRPr="006A76C6">
        <w:rPr>
          <w:rFonts w:ascii="仿宋" w:eastAsia="仿宋" w:hAnsi="仿宋" w:hint="eastAsia"/>
          <w:sz w:val="24"/>
          <w:szCs w:val="24"/>
        </w:rPr>
        <w:t>放</w:t>
      </w:r>
      <w:r w:rsidRPr="006A76C6">
        <w:rPr>
          <w:rFonts w:ascii="仿宋" w:eastAsia="仿宋" w:hAnsi="仿宋"/>
          <w:sz w:val="24"/>
          <w:szCs w:val="24"/>
        </w:rPr>
        <w:t>公司宣传资料。</w:t>
      </w:r>
    </w:p>
    <w:p w:rsidR="00D506C5" w:rsidRPr="006A76C6" w:rsidRDefault="001B4806" w:rsidP="00D506C5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会议</w:t>
      </w:r>
      <w:r w:rsidRPr="006A76C6">
        <w:rPr>
          <w:rFonts w:ascii="仿宋" w:eastAsia="仿宋" w:hAnsi="仿宋"/>
          <w:sz w:val="24"/>
          <w:szCs w:val="24"/>
        </w:rPr>
        <w:t>开始前会场LED</w:t>
      </w:r>
      <w:r w:rsidRPr="006A76C6">
        <w:rPr>
          <w:rFonts w:ascii="仿宋" w:eastAsia="仿宋" w:hAnsi="仿宋" w:hint="eastAsia"/>
          <w:sz w:val="24"/>
          <w:szCs w:val="24"/>
        </w:rPr>
        <w:t>屏、</w:t>
      </w:r>
      <w:r w:rsidR="00D506C5" w:rsidRPr="006A76C6">
        <w:rPr>
          <w:rFonts w:ascii="仿宋" w:eastAsia="仿宋" w:hAnsi="仿宋" w:hint="eastAsia"/>
          <w:sz w:val="24"/>
          <w:szCs w:val="24"/>
        </w:rPr>
        <w:t>茶歇区</w:t>
      </w:r>
      <w:r w:rsidR="00D506C5" w:rsidRPr="006A76C6">
        <w:rPr>
          <w:rFonts w:ascii="仿宋" w:eastAsia="仿宋" w:hAnsi="仿宋"/>
          <w:sz w:val="24"/>
          <w:szCs w:val="24"/>
        </w:rPr>
        <w:t>广告</w:t>
      </w:r>
      <w:r w:rsidR="00D506C5" w:rsidRPr="006A76C6">
        <w:rPr>
          <w:rFonts w:ascii="仿宋" w:eastAsia="仿宋" w:hAnsi="仿宋" w:hint="eastAsia"/>
          <w:sz w:val="24"/>
          <w:szCs w:val="24"/>
        </w:rPr>
        <w:t>机轮播</w:t>
      </w:r>
      <w:r w:rsidR="003B4BA0" w:rsidRPr="006A76C6">
        <w:rPr>
          <w:rFonts w:ascii="仿宋" w:eastAsia="仿宋" w:hAnsi="仿宋"/>
          <w:sz w:val="24"/>
          <w:szCs w:val="24"/>
        </w:rPr>
        <w:t>单位宣传片</w:t>
      </w:r>
    </w:p>
    <w:p w:rsidR="003B4BA0" w:rsidRPr="006A76C6" w:rsidRDefault="003B4BA0" w:rsidP="00D506C5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会场内提供</w:t>
      </w:r>
      <w:r w:rsidRPr="006A76C6">
        <w:rPr>
          <w:rFonts w:ascii="仿宋" w:eastAsia="仿宋" w:hAnsi="仿宋"/>
          <w:sz w:val="24"/>
          <w:szCs w:val="24"/>
        </w:rPr>
        <w:t>广告位</w:t>
      </w:r>
      <w:r w:rsidRPr="006A76C6">
        <w:rPr>
          <w:rFonts w:ascii="仿宋" w:eastAsia="仿宋" w:hAnsi="仿宋" w:hint="eastAsia"/>
          <w:sz w:val="24"/>
          <w:szCs w:val="24"/>
        </w:rPr>
        <w:t>1个</w:t>
      </w:r>
    </w:p>
    <w:p w:rsidR="001B4806" w:rsidRPr="006A76C6" w:rsidRDefault="001B4806" w:rsidP="001B4806">
      <w:pPr>
        <w:pStyle w:val="a3"/>
        <w:numPr>
          <w:ilvl w:val="0"/>
          <w:numId w:val="12"/>
        </w:numPr>
        <w:spacing w:line="360" w:lineRule="auto"/>
        <w:ind w:firstLineChars="0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下届</w:t>
      </w:r>
      <w:r w:rsidRPr="006A76C6">
        <w:rPr>
          <w:rFonts w:ascii="仿宋" w:eastAsia="仿宋" w:hAnsi="仿宋"/>
          <w:sz w:val="24"/>
          <w:szCs w:val="24"/>
        </w:rPr>
        <w:t>会议若继续赞助，费用减免</w:t>
      </w:r>
      <w:r w:rsidRPr="006A76C6">
        <w:rPr>
          <w:rFonts w:ascii="仿宋" w:eastAsia="仿宋" w:hAnsi="仿宋" w:hint="eastAsia"/>
          <w:sz w:val="24"/>
          <w:szCs w:val="24"/>
        </w:rPr>
        <w:t>1</w:t>
      </w:r>
      <w:r w:rsidRPr="006A76C6">
        <w:rPr>
          <w:rFonts w:ascii="仿宋" w:eastAsia="仿宋" w:hAnsi="仿宋"/>
          <w:sz w:val="24"/>
          <w:szCs w:val="24"/>
        </w:rPr>
        <w:t>5%</w:t>
      </w:r>
    </w:p>
    <w:p w:rsidR="00B34A81" w:rsidRPr="006A76C6" w:rsidRDefault="00ED3EA7" w:rsidP="00B34A81">
      <w:pPr>
        <w:pStyle w:val="a3"/>
        <w:numPr>
          <w:ilvl w:val="0"/>
          <w:numId w:val="14"/>
        </w:numPr>
        <w:spacing w:line="360" w:lineRule="auto"/>
        <w:ind w:firstLineChars="0"/>
        <w:rPr>
          <w:rFonts w:ascii="仿宋" w:eastAsia="仿宋" w:hAnsi="仿宋"/>
          <w:b/>
          <w:sz w:val="24"/>
          <w:szCs w:val="24"/>
        </w:rPr>
      </w:pPr>
      <w:r w:rsidRPr="006A76C6">
        <w:rPr>
          <w:rFonts w:ascii="仿宋" w:eastAsia="仿宋" w:hAnsi="仿宋"/>
          <w:b/>
          <w:sz w:val="24"/>
          <w:szCs w:val="24"/>
        </w:rPr>
        <w:t>赞助</w:t>
      </w:r>
      <w:r w:rsidR="001C100C">
        <w:rPr>
          <w:rFonts w:ascii="仿宋" w:eastAsia="仿宋" w:hAnsi="仿宋"/>
          <w:b/>
          <w:sz w:val="24"/>
          <w:szCs w:val="24"/>
        </w:rPr>
        <w:t>5</w:t>
      </w:r>
      <w:r w:rsidRPr="006A76C6">
        <w:rPr>
          <w:rFonts w:ascii="仿宋" w:eastAsia="仿宋" w:hAnsi="仿宋"/>
          <w:b/>
          <w:sz w:val="24"/>
          <w:szCs w:val="24"/>
        </w:rPr>
        <w:t>0000</w:t>
      </w:r>
      <w:r w:rsidRPr="006A76C6">
        <w:rPr>
          <w:rFonts w:ascii="仿宋" w:eastAsia="仿宋" w:hAnsi="仿宋" w:hint="eastAsia"/>
          <w:b/>
          <w:sz w:val="24"/>
          <w:szCs w:val="24"/>
        </w:rPr>
        <w:t>元</w:t>
      </w:r>
      <w:r w:rsidR="00B34A81" w:rsidRPr="006A76C6">
        <w:rPr>
          <w:rFonts w:ascii="仿宋" w:eastAsia="仿宋" w:hAnsi="仿宋" w:hint="eastAsia"/>
          <w:b/>
          <w:sz w:val="24"/>
          <w:szCs w:val="24"/>
        </w:rPr>
        <w:t>，</w:t>
      </w:r>
      <w:r w:rsidR="003B4BA0" w:rsidRPr="006A76C6">
        <w:rPr>
          <w:rFonts w:ascii="仿宋" w:eastAsia="仿宋" w:hAnsi="仿宋"/>
          <w:b/>
          <w:sz w:val="24"/>
          <w:szCs w:val="24"/>
        </w:rPr>
        <w:t xml:space="preserve"> </w:t>
      </w:r>
      <w:r w:rsidR="003B4BA0" w:rsidRPr="006A76C6">
        <w:rPr>
          <w:rFonts w:ascii="仿宋" w:eastAsia="仿宋" w:hAnsi="仿宋" w:hint="eastAsia"/>
          <w:b/>
          <w:sz w:val="24"/>
          <w:szCs w:val="24"/>
        </w:rPr>
        <w:t>可成为</w:t>
      </w:r>
      <w:r w:rsidR="003B4BA0" w:rsidRPr="006A76C6">
        <w:rPr>
          <w:rFonts w:ascii="仿宋" w:eastAsia="仿宋" w:hAnsi="仿宋"/>
          <w:b/>
          <w:sz w:val="24"/>
          <w:szCs w:val="24"/>
        </w:rPr>
        <w:t>战略合作单位</w:t>
      </w:r>
    </w:p>
    <w:p w:rsidR="00B34A81" w:rsidRPr="006A76C6" w:rsidRDefault="00ED3EA7" w:rsidP="00B34A81">
      <w:pPr>
        <w:pStyle w:val="a3"/>
        <w:numPr>
          <w:ilvl w:val="0"/>
          <w:numId w:val="15"/>
        </w:numPr>
        <w:spacing w:line="360" w:lineRule="auto"/>
        <w:ind w:firstLineChars="0" w:firstLine="147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/>
          <w:sz w:val="24"/>
          <w:szCs w:val="24"/>
        </w:rPr>
        <w:t>5</w:t>
      </w:r>
      <w:r w:rsidRPr="006A76C6">
        <w:rPr>
          <w:rFonts w:ascii="仿宋" w:eastAsia="仿宋" w:hAnsi="仿宋" w:hint="eastAsia"/>
          <w:sz w:val="24"/>
          <w:szCs w:val="24"/>
        </w:rPr>
        <w:t>人</w:t>
      </w:r>
      <w:r w:rsidR="00FD6312">
        <w:rPr>
          <w:rFonts w:ascii="仿宋" w:eastAsia="仿宋" w:hAnsi="仿宋" w:hint="eastAsia"/>
          <w:sz w:val="24"/>
          <w:szCs w:val="24"/>
        </w:rPr>
        <w:t>免费注册</w:t>
      </w:r>
      <w:r w:rsidRPr="006A76C6">
        <w:rPr>
          <w:rFonts w:ascii="仿宋" w:eastAsia="仿宋" w:hAnsi="仿宋"/>
          <w:sz w:val="24"/>
          <w:szCs w:val="24"/>
        </w:rPr>
        <w:t>参会资格</w:t>
      </w:r>
    </w:p>
    <w:p w:rsidR="00B34A81" w:rsidRPr="001C100C" w:rsidRDefault="00ED3EA7" w:rsidP="001C100C">
      <w:pPr>
        <w:pStyle w:val="a3"/>
        <w:numPr>
          <w:ilvl w:val="0"/>
          <w:numId w:val="15"/>
        </w:numPr>
        <w:spacing w:line="360" w:lineRule="auto"/>
        <w:ind w:firstLineChars="0" w:firstLine="147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会场</w:t>
      </w:r>
      <w:r w:rsidRPr="006A76C6">
        <w:rPr>
          <w:rFonts w:ascii="仿宋" w:eastAsia="仿宋" w:hAnsi="仿宋"/>
          <w:sz w:val="24"/>
          <w:szCs w:val="24"/>
        </w:rPr>
        <w:t>外</w:t>
      </w:r>
      <w:r w:rsidRPr="006A76C6">
        <w:rPr>
          <w:rFonts w:ascii="仿宋" w:eastAsia="仿宋" w:hAnsi="仿宋" w:hint="eastAsia"/>
          <w:sz w:val="24"/>
          <w:szCs w:val="24"/>
        </w:rPr>
        <w:t>大型展位一个</w:t>
      </w:r>
    </w:p>
    <w:p w:rsidR="00ED3EA7" w:rsidRPr="006A76C6" w:rsidRDefault="00B34A81" w:rsidP="00B34A81">
      <w:pPr>
        <w:pStyle w:val="a3"/>
        <w:numPr>
          <w:ilvl w:val="0"/>
          <w:numId w:val="15"/>
        </w:numPr>
        <w:spacing w:line="360" w:lineRule="auto"/>
        <w:ind w:firstLineChars="0" w:firstLine="147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/>
          <w:sz w:val="24"/>
          <w:szCs w:val="24"/>
        </w:rPr>
        <w:t>会场内外背板署名权</w:t>
      </w:r>
    </w:p>
    <w:p w:rsidR="00B34A81" w:rsidRPr="006A76C6" w:rsidRDefault="00B34A81" w:rsidP="00B34A81">
      <w:pPr>
        <w:pStyle w:val="a3"/>
        <w:numPr>
          <w:ilvl w:val="0"/>
          <w:numId w:val="15"/>
        </w:numPr>
        <w:spacing w:line="360" w:lineRule="auto"/>
        <w:ind w:firstLineChars="0" w:firstLine="147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参会证挂绳</w:t>
      </w:r>
      <w:r w:rsidR="003B4BA0" w:rsidRPr="006A76C6">
        <w:rPr>
          <w:rFonts w:ascii="仿宋" w:eastAsia="仿宋" w:hAnsi="仿宋"/>
          <w:sz w:val="24"/>
          <w:szCs w:val="24"/>
        </w:rPr>
        <w:t>广告</w:t>
      </w:r>
      <w:r w:rsidR="003B4BA0" w:rsidRPr="006A76C6">
        <w:rPr>
          <w:rFonts w:ascii="仿宋" w:eastAsia="仿宋" w:hAnsi="仿宋" w:hint="eastAsia"/>
          <w:sz w:val="24"/>
          <w:szCs w:val="24"/>
        </w:rPr>
        <w:t>权</w:t>
      </w:r>
    </w:p>
    <w:p w:rsidR="00ED3EA7" w:rsidRPr="006A76C6" w:rsidRDefault="00ED3EA7" w:rsidP="00B34A81">
      <w:pPr>
        <w:pStyle w:val="a3"/>
        <w:numPr>
          <w:ilvl w:val="0"/>
          <w:numId w:val="15"/>
        </w:numPr>
        <w:spacing w:line="360" w:lineRule="auto"/>
        <w:ind w:firstLineChars="0" w:firstLine="147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会议手册或</w:t>
      </w:r>
      <w:r w:rsidRPr="006A76C6">
        <w:rPr>
          <w:rFonts w:ascii="仿宋" w:eastAsia="仿宋" w:hAnsi="仿宋"/>
          <w:sz w:val="24"/>
          <w:szCs w:val="24"/>
        </w:rPr>
        <w:t>论文集</w:t>
      </w:r>
      <w:r w:rsidRPr="006A76C6">
        <w:rPr>
          <w:rFonts w:ascii="仿宋" w:eastAsia="仿宋" w:hAnsi="仿宋" w:hint="eastAsia"/>
          <w:sz w:val="24"/>
          <w:szCs w:val="24"/>
        </w:rPr>
        <w:t>中</w:t>
      </w:r>
      <w:r w:rsidR="00B34A81" w:rsidRPr="006A76C6">
        <w:rPr>
          <w:rFonts w:ascii="仿宋" w:eastAsia="仿宋" w:hAnsi="仿宋" w:hint="eastAsia"/>
          <w:sz w:val="24"/>
          <w:szCs w:val="24"/>
        </w:rPr>
        <w:t>封二</w:t>
      </w:r>
      <w:r w:rsidR="00B34A81" w:rsidRPr="006A76C6">
        <w:rPr>
          <w:rFonts w:ascii="仿宋" w:eastAsia="仿宋" w:hAnsi="仿宋"/>
          <w:sz w:val="24"/>
          <w:szCs w:val="24"/>
        </w:rPr>
        <w:t>、封底各</w:t>
      </w:r>
      <w:r w:rsidRPr="006A76C6">
        <w:rPr>
          <w:rFonts w:ascii="仿宋" w:eastAsia="仿宋" w:hAnsi="仿宋"/>
          <w:sz w:val="24"/>
          <w:szCs w:val="24"/>
        </w:rPr>
        <w:t>1</w:t>
      </w:r>
      <w:r w:rsidRPr="006A76C6">
        <w:rPr>
          <w:rFonts w:ascii="仿宋" w:eastAsia="仿宋" w:hAnsi="仿宋" w:hint="eastAsia"/>
          <w:sz w:val="24"/>
          <w:szCs w:val="24"/>
        </w:rPr>
        <w:t>张</w:t>
      </w:r>
      <w:r w:rsidR="00D8031C">
        <w:rPr>
          <w:rFonts w:ascii="仿宋" w:eastAsia="仿宋" w:hAnsi="仿宋" w:hint="eastAsia"/>
          <w:sz w:val="24"/>
          <w:szCs w:val="24"/>
        </w:rPr>
        <w:t>整</w:t>
      </w:r>
      <w:r w:rsidRPr="006A76C6">
        <w:rPr>
          <w:rFonts w:ascii="仿宋" w:eastAsia="仿宋" w:hAnsi="仿宋"/>
          <w:sz w:val="24"/>
          <w:szCs w:val="24"/>
        </w:rPr>
        <w:t>版彩色广告</w:t>
      </w:r>
    </w:p>
    <w:p w:rsidR="00ED3EA7" w:rsidRPr="006A76C6" w:rsidRDefault="00ED3EA7" w:rsidP="00B34A81">
      <w:pPr>
        <w:pStyle w:val="a3"/>
        <w:numPr>
          <w:ilvl w:val="0"/>
          <w:numId w:val="15"/>
        </w:numPr>
        <w:spacing w:line="360" w:lineRule="auto"/>
        <w:ind w:firstLineChars="0" w:firstLine="147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会议</w:t>
      </w:r>
      <w:r w:rsidRPr="006A76C6">
        <w:rPr>
          <w:rFonts w:ascii="仿宋" w:eastAsia="仿宋" w:hAnsi="仿宋"/>
          <w:sz w:val="24"/>
          <w:szCs w:val="24"/>
        </w:rPr>
        <w:t>资料袋中</w:t>
      </w:r>
      <w:r w:rsidRPr="006A76C6">
        <w:rPr>
          <w:rFonts w:ascii="仿宋" w:eastAsia="仿宋" w:hAnsi="仿宋" w:hint="eastAsia"/>
          <w:sz w:val="24"/>
          <w:szCs w:val="24"/>
        </w:rPr>
        <w:t>放</w:t>
      </w:r>
      <w:r w:rsidR="003B4BA0" w:rsidRPr="006A76C6">
        <w:rPr>
          <w:rFonts w:ascii="仿宋" w:eastAsia="仿宋" w:hAnsi="仿宋"/>
          <w:sz w:val="24"/>
          <w:szCs w:val="24"/>
        </w:rPr>
        <w:t>公司宣传资料</w:t>
      </w:r>
    </w:p>
    <w:p w:rsidR="00ED3EA7" w:rsidRPr="006A76C6" w:rsidRDefault="00ED3EA7" w:rsidP="00B34A81">
      <w:pPr>
        <w:pStyle w:val="a3"/>
        <w:numPr>
          <w:ilvl w:val="0"/>
          <w:numId w:val="15"/>
        </w:numPr>
        <w:spacing w:line="360" w:lineRule="auto"/>
        <w:ind w:firstLineChars="0" w:firstLine="147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会议</w:t>
      </w:r>
      <w:r w:rsidRPr="006A76C6">
        <w:rPr>
          <w:rFonts w:ascii="仿宋" w:eastAsia="仿宋" w:hAnsi="仿宋"/>
          <w:sz w:val="24"/>
          <w:szCs w:val="24"/>
        </w:rPr>
        <w:t>开始前会场LED</w:t>
      </w:r>
      <w:r w:rsidRPr="006A76C6">
        <w:rPr>
          <w:rFonts w:ascii="仿宋" w:eastAsia="仿宋" w:hAnsi="仿宋" w:hint="eastAsia"/>
          <w:sz w:val="24"/>
          <w:szCs w:val="24"/>
        </w:rPr>
        <w:t>屏、茶歇区</w:t>
      </w:r>
      <w:r w:rsidRPr="006A76C6">
        <w:rPr>
          <w:rFonts w:ascii="仿宋" w:eastAsia="仿宋" w:hAnsi="仿宋"/>
          <w:sz w:val="24"/>
          <w:szCs w:val="24"/>
        </w:rPr>
        <w:t>广告</w:t>
      </w:r>
      <w:r w:rsidRPr="006A76C6">
        <w:rPr>
          <w:rFonts w:ascii="仿宋" w:eastAsia="仿宋" w:hAnsi="仿宋" w:hint="eastAsia"/>
          <w:sz w:val="24"/>
          <w:szCs w:val="24"/>
        </w:rPr>
        <w:t>机轮播</w:t>
      </w:r>
      <w:r w:rsidR="003B4BA0" w:rsidRPr="006A76C6">
        <w:rPr>
          <w:rFonts w:ascii="仿宋" w:eastAsia="仿宋" w:hAnsi="仿宋"/>
          <w:sz w:val="24"/>
          <w:szCs w:val="24"/>
        </w:rPr>
        <w:t>单位宣传片</w:t>
      </w:r>
    </w:p>
    <w:p w:rsidR="003B4BA0" w:rsidRPr="006A76C6" w:rsidRDefault="003B4BA0" w:rsidP="00B34A81">
      <w:pPr>
        <w:pStyle w:val="a3"/>
        <w:numPr>
          <w:ilvl w:val="0"/>
          <w:numId w:val="15"/>
        </w:numPr>
        <w:spacing w:line="360" w:lineRule="auto"/>
        <w:ind w:firstLineChars="0" w:firstLine="147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会场内提供</w:t>
      </w:r>
      <w:r w:rsidRPr="006A76C6">
        <w:rPr>
          <w:rFonts w:ascii="仿宋" w:eastAsia="仿宋" w:hAnsi="仿宋"/>
          <w:sz w:val="24"/>
          <w:szCs w:val="24"/>
        </w:rPr>
        <w:t>广告位</w:t>
      </w:r>
      <w:r w:rsidRPr="006A76C6">
        <w:rPr>
          <w:rFonts w:ascii="仿宋" w:eastAsia="仿宋" w:hAnsi="仿宋" w:hint="eastAsia"/>
          <w:sz w:val="24"/>
          <w:szCs w:val="24"/>
        </w:rPr>
        <w:t>2个</w:t>
      </w:r>
    </w:p>
    <w:p w:rsidR="00D75313" w:rsidRDefault="00B34A81" w:rsidP="006A76C6">
      <w:pPr>
        <w:pStyle w:val="a3"/>
        <w:numPr>
          <w:ilvl w:val="0"/>
          <w:numId w:val="15"/>
        </w:numPr>
        <w:spacing w:line="360" w:lineRule="auto"/>
        <w:ind w:firstLineChars="0" w:firstLine="147"/>
        <w:rPr>
          <w:rFonts w:ascii="仿宋" w:eastAsia="仿宋" w:hAnsi="仿宋"/>
          <w:sz w:val="24"/>
          <w:szCs w:val="24"/>
        </w:rPr>
      </w:pPr>
      <w:r w:rsidRPr="006A76C6">
        <w:rPr>
          <w:rFonts w:ascii="仿宋" w:eastAsia="仿宋" w:hAnsi="仿宋" w:hint="eastAsia"/>
          <w:sz w:val="24"/>
          <w:szCs w:val="24"/>
        </w:rPr>
        <w:t>下届</w:t>
      </w:r>
      <w:r w:rsidRPr="006A76C6">
        <w:rPr>
          <w:rFonts w:ascii="仿宋" w:eastAsia="仿宋" w:hAnsi="仿宋"/>
          <w:sz w:val="24"/>
          <w:szCs w:val="24"/>
        </w:rPr>
        <w:t>会议若继续赞助，费用减免20%</w:t>
      </w:r>
    </w:p>
    <w:p w:rsidR="0041678C" w:rsidRDefault="0041678C" w:rsidP="0041678C">
      <w:pPr>
        <w:pStyle w:val="a3"/>
        <w:spacing w:line="360" w:lineRule="auto"/>
        <w:ind w:left="567" w:firstLineChars="0" w:firstLine="0"/>
        <w:rPr>
          <w:rFonts w:ascii="仿宋" w:eastAsia="仿宋" w:hAnsi="仿宋"/>
          <w:sz w:val="24"/>
          <w:szCs w:val="24"/>
        </w:rPr>
      </w:pPr>
    </w:p>
    <w:p w:rsidR="0041678C" w:rsidRPr="0041678C" w:rsidRDefault="0041678C" w:rsidP="0041678C">
      <w:pPr>
        <w:pStyle w:val="a3"/>
        <w:spacing w:line="360" w:lineRule="auto"/>
        <w:ind w:left="567" w:firstLineChars="0" w:firstLine="0"/>
        <w:rPr>
          <w:rFonts w:ascii="仿宋" w:eastAsia="仿宋" w:hAnsi="仿宋"/>
          <w:b/>
          <w:sz w:val="24"/>
          <w:szCs w:val="24"/>
        </w:rPr>
      </w:pPr>
      <w:r w:rsidRPr="0041678C">
        <w:rPr>
          <w:rFonts w:ascii="仿宋" w:eastAsia="仿宋" w:hAnsi="仿宋" w:hint="eastAsia"/>
          <w:b/>
          <w:sz w:val="24"/>
          <w:szCs w:val="24"/>
        </w:rPr>
        <w:t>联系人：王东鑫    电话</w:t>
      </w:r>
      <w:r w:rsidRPr="0041678C">
        <w:rPr>
          <w:rFonts w:ascii="仿宋" w:eastAsia="仿宋" w:hAnsi="仿宋"/>
          <w:b/>
          <w:sz w:val="24"/>
          <w:szCs w:val="24"/>
        </w:rPr>
        <w:t>：</w:t>
      </w:r>
      <w:r w:rsidRPr="0041678C">
        <w:rPr>
          <w:rFonts w:ascii="仿宋" w:eastAsia="仿宋" w:hAnsi="仿宋" w:hint="eastAsia"/>
          <w:b/>
          <w:sz w:val="24"/>
          <w:szCs w:val="24"/>
        </w:rPr>
        <w:t>18669825630</w:t>
      </w:r>
    </w:p>
    <w:sectPr w:rsidR="0041678C" w:rsidRPr="0041678C" w:rsidSect="00BD4C8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93A" w:rsidRDefault="0088693A" w:rsidP="004C5D32">
      <w:r>
        <w:separator/>
      </w:r>
    </w:p>
  </w:endnote>
  <w:endnote w:type="continuationSeparator" w:id="0">
    <w:p w:rsidR="0088693A" w:rsidRDefault="0088693A" w:rsidP="004C5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93A" w:rsidRDefault="0088693A" w:rsidP="004C5D32">
      <w:r>
        <w:separator/>
      </w:r>
    </w:p>
  </w:footnote>
  <w:footnote w:type="continuationSeparator" w:id="0">
    <w:p w:rsidR="0088693A" w:rsidRDefault="0088693A" w:rsidP="004C5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D7222"/>
    <w:multiLevelType w:val="hybridMultilevel"/>
    <w:tmpl w:val="0CFEB5E0"/>
    <w:lvl w:ilvl="0" w:tplc="7A7420E4">
      <w:start w:val="1"/>
      <w:numFmt w:val="decimal"/>
      <w:lvlText w:val="%1）"/>
      <w:lvlJc w:val="left"/>
      <w:pPr>
        <w:ind w:left="2640" w:hanging="26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D66D00"/>
    <w:multiLevelType w:val="hybridMultilevel"/>
    <w:tmpl w:val="BE868E40"/>
    <w:lvl w:ilvl="0" w:tplc="852EDC02">
      <w:start w:val="1"/>
      <w:numFmt w:val="decimal"/>
      <w:lvlText w:val="%1）"/>
      <w:lvlJc w:val="left"/>
      <w:pPr>
        <w:ind w:left="162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2AD44AB6"/>
    <w:multiLevelType w:val="hybridMultilevel"/>
    <w:tmpl w:val="7848F294"/>
    <w:lvl w:ilvl="0" w:tplc="572EF206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30765BCA"/>
    <w:multiLevelType w:val="hybridMultilevel"/>
    <w:tmpl w:val="AA1C8F4E"/>
    <w:lvl w:ilvl="0" w:tplc="680E3BA6">
      <w:start w:val="1"/>
      <w:numFmt w:val="decimal"/>
      <w:lvlText w:val="%1）"/>
      <w:lvlJc w:val="left"/>
      <w:pPr>
        <w:ind w:left="162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F1051D6"/>
    <w:multiLevelType w:val="hybridMultilevel"/>
    <w:tmpl w:val="AE769AD6"/>
    <w:lvl w:ilvl="0" w:tplc="9EC0C99C">
      <w:start w:val="1"/>
      <w:numFmt w:val="lowerLetter"/>
      <w:lvlText w:val="%1."/>
      <w:lvlJc w:val="left"/>
      <w:pPr>
        <w:ind w:left="900" w:hanging="4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59833E6A"/>
    <w:multiLevelType w:val="hybridMultilevel"/>
    <w:tmpl w:val="78167F68"/>
    <w:lvl w:ilvl="0" w:tplc="7A98AE8A">
      <w:start w:val="3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5B021E98"/>
    <w:multiLevelType w:val="hybridMultilevel"/>
    <w:tmpl w:val="18F822B6"/>
    <w:lvl w:ilvl="0" w:tplc="97CC1A2A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5CD80E76"/>
    <w:multiLevelType w:val="hybridMultilevel"/>
    <w:tmpl w:val="858CBC00"/>
    <w:lvl w:ilvl="0" w:tplc="C5BAF704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77A72A8"/>
    <w:multiLevelType w:val="hybridMultilevel"/>
    <w:tmpl w:val="5B80BAA2"/>
    <w:lvl w:ilvl="0" w:tplc="92148F0C">
      <w:start w:val="1"/>
      <w:numFmt w:val="decimal"/>
      <w:lvlText w:val="%1）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 w15:restartNumberingAfterBreak="0">
    <w:nsid w:val="6BA67BFE"/>
    <w:multiLevelType w:val="hybridMultilevel"/>
    <w:tmpl w:val="3444936C"/>
    <w:lvl w:ilvl="0" w:tplc="97CC1A2A">
      <w:start w:val="1"/>
      <w:numFmt w:val="lowerLetter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D0774F9"/>
    <w:multiLevelType w:val="hybridMultilevel"/>
    <w:tmpl w:val="53F68CD0"/>
    <w:lvl w:ilvl="0" w:tplc="C06A43A4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6F1555B2"/>
    <w:multiLevelType w:val="hybridMultilevel"/>
    <w:tmpl w:val="BE4AC960"/>
    <w:lvl w:ilvl="0" w:tplc="CA607A0C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70AE1933"/>
    <w:multiLevelType w:val="hybridMultilevel"/>
    <w:tmpl w:val="ECC62FCA"/>
    <w:lvl w:ilvl="0" w:tplc="97CC1A2A">
      <w:start w:val="1"/>
      <w:numFmt w:val="lowerLetter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72F917EC"/>
    <w:multiLevelType w:val="hybridMultilevel"/>
    <w:tmpl w:val="E18EB27C"/>
    <w:lvl w:ilvl="0" w:tplc="97CC1A2A">
      <w:start w:val="1"/>
      <w:numFmt w:val="lowerLetter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7EEA3218"/>
    <w:multiLevelType w:val="hybridMultilevel"/>
    <w:tmpl w:val="F2C07610"/>
    <w:lvl w:ilvl="0" w:tplc="97CC1A2A">
      <w:start w:val="1"/>
      <w:numFmt w:val="lowerLetter"/>
      <w:lvlText w:val="%1.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4"/>
  </w:num>
  <w:num w:numId="12">
    <w:abstractNumId w:val="12"/>
  </w:num>
  <w:num w:numId="13">
    <w:abstractNumId w:val="11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88"/>
    <w:rsid w:val="00006E60"/>
    <w:rsid w:val="00010752"/>
    <w:rsid w:val="00044D3E"/>
    <w:rsid w:val="0012552A"/>
    <w:rsid w:val="0015430C"/>
    <w:rsid w:val="001B4806"/>
    <w:rsid w:val="001C100C"/>
    <w:rsid w:val="0020591E"/>
    <w:rsid w:val="00213548"/>
    <w:rsid w:val="002401A9"/>
    <w:rsid w:val="002450BB"/>
    <w:rsid w:val="00253517"/>
    <w:rsid w:val="00296053"/>
    <w:rsid w:val="002B1B22"/>
    <w:rsid w:val="002E07A5"/>
    <w:rsid w:val="002E75BA"/>
    <w:rsid w:val="00321898"/>
    <w:rsid w:val="003670EA"/>
    <w:rsid w:val="003B4BA0"/>
    <w:rsid w:val="003D4871"/>
    <w:rsid w:val="003E47F1"/>
    <w:rsid w:val="003F0CC6"/>
    <w:rsid w:val="00402FFA"/>
    <w:rsid w:val="0041678C"/>
    <w:rsid w:val="00455214"/>
    <w:rsid w:val="00471C67"/>
    <w:rsid w:val="004C5D32"/>
    <w:rsid w:val="004C633A"/>
    <w:rsid w:val="005247BD"/>
    <w:rsid w:val="0054009D"/>
    <w:rsid w:val="00553717"/>
    <w:rsid w:val="00566447"/>
    <w:rsid w:val="005B7D47"/>
    <w:rsid w:val="005F2FF5"/>
    <w:rsid w:val="0061227F"/>
    <w:rsid w:val="00612E2C"/>
    <w:rsid w:val="00630D63"/>
    <w:rsid w:val="00645F1B"/>
    <w:rsid w:val="00692988"/>
    <w:rsid w:val="006A76C6"/>
    <w:rsid w:val="0072085E"/>
    <w:rsid w:val="00730508"/>
    <w:rsid w:val="00747630"/>
    <w:rsid w:val="007615FF"/>
    <w:rsid w:val="00773991"/>
    <w:rsid w:val="007A730E"/>
    <w:rsid w:val="007C7AFF"/>
    <w:rsid w:val="00801298"/>
    <w:rsid w:val="00831CCE"/>
    <w:rsid w:val="00833C1D"/>
    <w:rsid w:val="0084356C"/>
    <w:rsid w:val="0087133D"/>
    <w:rsid w:val="00873E7D"/>
    <w:rsid w:val="00884DBF"/>
    <w:rsid w:val="0088693A"/>
    <w:rsid w:val="008A4A23"/>
    <w:rsid w:val="008C66F1"/>
    <w:rsid w:val="00912A19"/>
    <w:rsid w:val="0091544F"/>
    <w:rsid w:val="0099180B"/>
    <w:rsid w:val="00995713"/>
    <w:rsid w:val="00A018DA"/>
    <w:rsid w:val="00AB4DBE"/>
    <w:rsid w:val="00AF59F7"/>
    <w:rsid w:val="00B15D54"/>
    <w:rsid w:val="00B165E5"/>
    <w:rsid w:val="00B34A81"/>
    <w:rsid w:val="00B57888"/>
    <w:rsid w:val="00B86E0D"/>
    <w:rsid w:val="00B934B6"/>
    <w:rsid w:val="00BD4C88"/>
    <w:rsid w:val="00C5254F"/>
    <w:rsid w:val="00C848BA"/>
    <w:rsid w:val="00C942C7"/>
    <w:rsid w:val="00C959A5"/>
    <w:rsid w:val="00CA1A7F"/>
    <w:rsid w:val="00CA571F"/>
    <w:rsid w:val="00CC3A83"/>
    <w:rsid w:val="00CD6D33"/>
    <w:rsid w:val="00D46253"/>
    <w:rsid w:val="00D506C5"/>
    <w:rsid w:val="00D75313"/>
    <w:rsid w:val="00D8031C"/>
    <w:rsid w:val="00DA2E66"/>
    <w:rsid w:val="00E023E5"/>
    <w:rsid w:val="00E044E7"/>
    <w:rsid w:val="00E64B29"/>
    <w:rsid w:val="00E80068"/>
    <w:rsid w:val="00EC01F7"/>
    <w:rsid w:val="00EC1B22"/>
    <w:rsid w:val="00EC5FF8"/>
    <w:rsid w:val="00ED3EA7"/>
    <w:rsid w:val="00F248DA"/>
    <w:rsid w:val="00F64325"/>
    <w:rsid w:val="00FB0AF2"/>
    <w:rsid w:val="00FD6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9E3B9A-4A45-4B67-A75C-761AACA4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3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C8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01298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C5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C5D3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C5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C5D32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D803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D803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368</Characters>
  <Application>Microsoft Office Word</Application>
  <DocSecurity>0</DocSecurity>
  <Lines>3</Lines>
  <Paragraphs>1</Paragraphs>
  <ScaleCrop>false</ScaleCrop>
  <Company>Concise</Company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石少娟</dc:creator>
  <cp:keywords/>
  <dc:description/>
  <cp:lastModifiedBy>石少娟</cp:lastModifiedBy>
  <cp:revision>12</cp:revision>
  <cp:lastPrinted>2019-05-23T01:21:00Z</cp:lastPrinted>
  <dcterms:created xsi:type="dcterms:W3CDTF">2019-05-09T08:08:00Z</dcterms:created>
  <dcterms:modified xsi:type="dcterms:W3CDTF">2019-06-06T02:47:00Z</dcterms:modified>
</cp:coreProperties>
</file>